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DA" w:rsidRDefault="006907DA" w:rsidP="006907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6907DA" w:rsidRDefault="006907DA" w:rsidP="006907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6907DA" w:rsidRDefault="006907DA" w:rsidP="006907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6907DA" w:rsidRDefault="006907DA" w:rsidP="006907DA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6907DA" w:rsidRDefault="006907DA" w:rsidP="006907DA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07DA" w:rsidRDefault="006907DA" w:rsidP="006907D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6907DA" w:rsidRDefault="006907DA" w:rsidP="006907D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6907DA" w:rsidRDefault="006907DA" w:rsidP="006907D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6907DA" w:rsidRDefault="006907DA" w:rsidP="006907D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27.08.2020 г.                               Протокол № 1                                        Приказ № 52 </w:t>
      </w:r>
    </w:p>
    <w:p w:rsidR="006907DA" w:rsidRDefault="006907DA" w:rsidP="006907D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27.08.2020 г.                                      От 27.08.2020 г.</w:t>
      </w:r>
    </w:p>
    <w:p w:rsidR="006907DA" w:rsidRDefault="006907DA" w:rsidP="006907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7DA" w:rsidRDefault="006907DA" w:rsidP="006907DA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6907DA" w:rsidRDefault="006907DA" w:rsidP="006907DA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мир природы и человека</w:t>
      </w:r>
    </w:p>
    <w:p w:rsidR="006907DA" w:rsidRDefault="006907DA" w:rsidP="006907D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для 2 класса </w:t>
      </w:r>
    </w:p>
    <w:p w:rsidR="006907DA" w:rsidRDefault="006907DA" w:rsidP="006907D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07DA" w:rsidRDefault="006907DA" w:rsidP="006907D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07DA" w:rsidRDefault="006907DA" w:rsidP="006907D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07DA" w:rsidRDefault="006907DA" w:rsidP="006907D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6907DA" w:rsidRDefault="006907DA" w:rsidP="006907DA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Михайловна</w:t>
      </w:r>
    </w:p>
    <w:p w:rsidR="00120361" w:rsidRDefault="006907DA" w:rsidP="00120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на 2020 – 2021 учебный год</w:t>
      </w:r>
    </w:p>
    <w:p w:rsidR="00120361" w:rsidRDefault="00120361" w:rsidP="00120361">
      <w:pPr>
        <w:shd w:val="clear" w:color="auto" w:fill="FFFFFF"/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color w:val="000000"/>
        </w:rPr>
      </w:pPr>
    </w:p>
    <w:p w:rsidR="00120361" w:rsidRPr="00120361" w:rsidRDefault="00120361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361">
        <w:rPr>
          <w:rStyle w:val="c2"/>
          <w:rFonts w:ascii="Times New Roman" w:hAnsi="Times New Roman" w:cs="Times New Roman"/>
          <w:color w:val="000000"/>
        </w:rPr>
        <w:lastRenderedPageBreak/>
        <w:t>Рабочая программа учебного предмета «</w:t>
      </w:r>
      <w:r>
        <w:rPr>
          <w:rStyle w:val="c2"/>
          <w:rFonts w:ascii="Times New Roman" w:hAnsi="Times New Roman" w:cs="Times New Roman"/>
          <w:color w:val="000000"/>
        </w:rPr>
        <w:t>Мир природы и человека</w:t>
      </w:r>
      <w:r w:rsidRPr="00120361">
        <w:rPr>
          <w:rStyle w:val="c2"/>
          <w:rFonts w:ascii="Times New Roman" w:hAnsi="Times New Roman" w:cs="Times New Roman"/>
          <w:color w:val="000000"/>
        </w:rPr>
        <w:t>» составлена на основе:</w:t>
      </w:r>
    </w:p>
    <w:p w:rsidR="00120361" w:rsidRPr="00120361" w:rsidRDefault="00120361" w:rsidP="0012036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color w:val="000000"/>
        </w:rPr>
      </w:pPr>
      <w:r w:rsidRPr="00120361">
        <w:rPr>
          <w:rStyle w:val="c2"/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120361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120361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нарушениями);</w:t>
      </w:r>
    </w:p>
    <w:p w:rsidR="00120361" w:rsidRDefault="00120361" w:rsidP="0012036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color w:val="000000"/>
        </w:rPr>
      </w:pPr>
      <w:r w:rsidRPr="00120361">
        <w:rPr>
          <w:rStyle w:val="c2"/>
          <w:rFonts w:ascii="Times New Roman" w:hAnsi="Times New Roman" w:cs="Times New Roman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120361">
        <w:rPr>
          <w:rStyle w:val="c2"/>
          <w:rFonts w:ascii="Times New Roman" w:hAnsi="Times New Roman" w:cs="Times New Roman"/>
          <w:color w:val="000000"/>
        </w:rPr>
        <w:t>ПрАООП</w:t>
      </w:r>
      <w:proofErr w:type="spellEnd"/>
      <w:r w:rsidRPr="00120361">
        <w:rPr>
          <w:rStyle w:val="c2"/>
          <w:rFonts w:ascii="Times New Roman" w:hAnsi="Times New Roman" w:cs="Times New Roman"/>
          <w:color w:val="000000"/>
        </w:rPr>
        <w:t xml:space="preserve">) образования </w:t>
      </w:r>
      <w:proofErr w:type="gramStart"/>
      <w:r w:rsidRPr="00120361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120361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нарушениями).</w:t>
      </w:r>
    </w:p>
    <w:p w:rsidR="00120361" w:rsidRDefault="00120361" w:rsidP="0012036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</w:t>
      </w:r>
    </w:p>
    <w:p w:rsidR="004E2E19" w:rsidRPr="00120361" w:rsidRDefault="00120361" w:rsidP="001203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4E2E19" w:rsidRPr="00120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и предметные результаты освоения учебного предмета «Мир природы и человека»</w:t>
      </w:r>
    </w:p>
    <w:p w:rsidR="00120361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Минимальный уровень: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назначении объектов изучения;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узнавание и называние изученных объектов на иллюстрациях, фотографиях;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отнесение изученных объектов к определенным группам (</w:t>
      </w:r>
      <w:proofErr w:type="spellStart"/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видо-родовые</w:t>
      </w:r>
      <w:proofErr w:type="spellEnd"/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понятия);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называние сходных объектов, отнесенных к одной и той же изучаемой группе;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представления об элементарных правилах безопасного поведения в природе и обществе;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знание требований к режиму дня школьника и понимание необходимости его выполнения;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правил личной гигиены и выполнение их в повседневной жизни;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ухаживание за комнатными растениями; кормление зимующих птиц;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адекватное взаимодействие с изученными объектами окружающего мира в учебных ситуациях;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адекватно поведение в классе, в школе, на улице в условиях реальной или смоделированной учителем ситуации.</w:t>
      </w:r>
    </w:p>
    <w:p w:rsidR="00120361" w:rsidRDefault="00120361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Достаточный уровень: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взаимосвязях между изученными объектами, их месте в окружающем мире;</w:t>
      </w:r>
    </w:p>
    <w:p w:rsidR="004E2E19" w:rsidRPr="00120361" w:rsidRDefault="004E2E19" w:rsidP="001203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120361">
        <w:rPr>
          <w:rFonts w:ascii="Times New Roman" w:eastAsia="Times New Roman" w:hAnsi="Times New Roman" w:cs="Times New Roman"/>
          <w:color w:val="000000"/>
          <w:lang w:eastAsia="ru-RU"/>
        </w:rPr>
        <w:t>знавание и называние изученных объектов в натуральном виде в естественных условиях;</w:t>
      </w:r>
    </w:p>
    <w:p w:rsidR="00120361" w:rsidRDefault="00120361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61" w:rsidRDefault="00120361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изученных объектов к определенным группам с учетом различных оснований для классификации;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развернутая характеристика своего отношения к изученным объектам;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отличительных существенных признаков групп объектов;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некоторых правила безопасного поведения в природе и обществе с учетом возрастных особенностей;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элементарных санитарно-гигиенических норм;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начальными навыками адаптации в динамично изменяющемся и развивающемся мире.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3DF1"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Сезонные изменения в неживой природе.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времен года, знакомство с названиями месяцев.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изменением положения солнца в течени</w:t>
      </w:r>
      <w:proofErr w:type="gramStart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суток (утро, день, вечер, ночь).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явлениях и состояниях неживой природы: похолодание, дожди,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  <w:proofErr w:type="gramEnd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 наблюдений за погодой, их описание в речи.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Растения и животные в разные времена года.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за растениями (деревьями и кустарниками) в разные времена года. Тополь, дуб, сирень, калина, шиповник.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Увядание и появление трав, цветов. Одуванчик, ландыш.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зимующими птицами. Подкормка: синица, сорока.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весной грачей, скворцов.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в разные времена года: лиса, белка, еж.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зимой.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Труд человека в разное время года.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саду, огороде.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человека во время грозы, дождя, при наступлении морозов.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игры в природе. Предупреждение травм, несчастных случаев.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Простейшие свойства воды: прозрачность, отсутствие запаха, текучесть. Первичные представления о температуре; термометре, как приборе для измерения температуры. Вода горячая, холодная.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для жизни растений, животных, человека.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природе: дождь, снег, лед; река, озеро (пруд), болото.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1.Растения.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Комнатные растения. Названия и отличительные признаки (3-4 растения).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растений: корень, стебель, лист, цветок.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для жизни растений воздуха, воды, света, тепла.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влаголюбивые, засухоустойчивые (традесканция и кактус).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Светолюбивые и тенелюбивые растения (фиалка и традесканция).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комнатными растениями.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Огород. Овощи (3-5 названий). Названия и </w:t>
      </w:r>
      <w:proofErr w:type="spellStart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proofErr w:type="gramStart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</w:t>
      </w:r>
      <w:proofErr w:type="spellEnd"/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произрастания. Овощи в питании человека.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Сад. Фрукты (3-5 названий). Названия и признаки. Особенности произрастания. Фрукты в питании человека.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садов и огородов своей местности.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растениями сада и огорода.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Животные</w:t>
      </w: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домашних животных и их диких сородичей. Кошка - рысь. Собака - волк. Внешний вид, питание, названия детенышей, повадки, образ жизни, места обитания. Необходимые условия для жизни животных: вода, тепло, воздух, пища.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пород кошек и собак, их повадки.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человека к животным.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(2-3 названия рыб, распространенных в данной местности).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вид, среда обитания, питание, образ жизни.</w:t>
      </w:r>
    </w:p>
    <w:p w:rsid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Польза от рыболовства и охрана рыбных угодий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Человек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тела человека, закаливание.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овощей и фруктов для правильного питания человека.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человека. Правильное питание. Профилактика пищевых отравлений.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усвоить следующие базовые представления: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простейших свойствах воды, ее значении для жизни растений, животных, человека;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растениях сада и огорода, их отличии;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разнообразии животного мира; образе жизни и повадках диких и домашних животных;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питания в жизни человека; гигиенических правилах;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сезонных изменениях в неживой природе и жизни растений, животных, человека;</w:t>
      </w:r>
    </w:p>
    <w:p w:rsidR="004E2E19" w:rsidRPr="00063DF1" w:rsidRDefault="004E2E19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воды, тепла, света в жизни растений и животных.</w:t>
      </w:r>
    </w:p>
    <w:p w:rsidR="00063DF1" w:rsidRDefault="00063DF1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DF1" w:rsidRDefault="00063DF1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DF1" w:rsidRDefault="00063DF1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DF1" w:rsidRDefault="00063DF1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2E19" w:rsidRPr="00063DF1" w:rsidRDefault="00063DF1" w:rsidP="004E2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4E2E19" w:rsidRPr="0006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"Мир природы и человека" 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2450"/>
        <w:gridCol w:w="1529"/>
        <w:gridCol w:w="709"/>
        <w:gridCol w:w="2409"/>
        <w:gridCol w:w="2694"/>
        <w:gridCol w:w="2551"/>
        <w:gridCol w:w="1701"/>
      </w:tblGrid>
      <w:tr w:rsidR="00063DF1" w:rsidRPr="00063DF1" w:rsidTr="00063DF1">
        <w:trPr>
          <w:tblCellSpacing w:w="15" w:type="dxa"/>
        </w:trPr>
        <w:tc>
          <w:tcPr>
            <w:tcW w:w="28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2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65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063DF1" w:rsidRPr="00063DF1" w:rsidTr="00063D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E2E19" w:rsidRPr="00063DF1" w:rsidRDefault="004E2E19" w:rsidP="004E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E2E19" w:rsidRPr="00063DF1" w:rsidRDefault="004E2E19" w:rsidP="004E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E2E19" w:rsidRPr="00063DF1" w:rsidRDefault="004E2E19" w:rsidP="004E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E2E19" w:rsidRPr="00063DF1" w:rsidRDefault="004E2E19" w:rsidP="004E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E2E19" w:rsidRPr="00063DF1" w:rsidRDefault="004E2E19" w:rsidP="004E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E2E19" w:rsidRPr="00063DF1" w:rsidRDefault="004E2E19" w:rsidP="004E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Сезонные изменения.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Экскурсия в природу.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солнца на смену времен года.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любовь к природе; знать о предметах ближайшего окружения.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Сутки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 дня летом и зимой.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 каких частей состоят сутки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суток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Времена года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Осень.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осенних месяцев, признаки осени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осенних месяцев, признаки осени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 нормах и правилах поведения в современном обществе.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 животных и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знать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выполняют птицы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наглядным материалом.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людей 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осенью.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следить за 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своим здоровьем; знать какую одежду выбирать осенью; знать, что "осень"- пора сбора и урожая.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Целостный, социально 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ориентированный взгляд на мир в единстве его природой и социальной частей.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раздаточным 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материалом; составление предложений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опорным картинкам.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месяцы.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зимних месяцев, признаки зимы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картинками, работа с учебником.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деревьев и кустарников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живым организмам, способность сочувствовать природе и её обитателям;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 животных и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знать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остаются зимовать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людей зимой.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необходимые условия для жизни животных; знать какую одежду выбирать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какие игры можно играть.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месяцы.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называть весенние месяцы;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происходит с природой.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себя как ученика, 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Отгадывать загадки, чтение стихов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деревьев и кустарников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диких животных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чтение рассказов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людей весной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работы проводятся в огороде весной.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живым организмам, способность сочувствовать природе и её обитателям;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Летние месяцы.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летние месяцы;- уметь называть летние месяцы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чтение стихов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растений; уметь ухаживать за растениями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диких животных и птиц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людей летом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работы проводятся летом в огороде.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года по сюжетным картинкам, работа с учебником, отвечать на вопросы.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свойства воды;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и как можно использовать воду.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опыты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в природе.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важности воды;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идет вода в природе; знать значение воды.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опыты, работать в рабочей тетради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Части растений.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части растения;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необходимо растениям.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сходства и различия растений по графической схеме.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Комнатные растения. Части растений.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называть комнатные растения; знать и показать части растений.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картинкам, зарисовка в рабочих тетрадях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растений.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необходимо для роста растений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"Жизнь растения"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Уход за комнатными растениями.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влаголюбивые и засухоустойчивые 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растения светолюбивые и тенелюбивые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к безопасному и бережному поведению в </w:t>
            </w: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и обществе;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 за комнатными растениями.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 Овощи в питании человека.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высаживания семян овощей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значение овощей в питании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раздаточным материалом; работа с учебником и с рабочей тетрадью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Фрукты. Фрукты в питании человека.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2-3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фруктовых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дерева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фруктов в питании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работать с рабочей тетрадью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растениями сада и огорода.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ухода за растениями;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ухаживать за растениями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растениями школьного сада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породы.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повадки кошек, рыси; знать 2/3 породы кошек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повадки собаки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Волка; знать их породы.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новые понятия.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безопасному и бережному поведению в природе и обществе;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и с рабочей тетрадью, составлять рассказ по плану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Рыбы: внешний вид, среда обитания.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несколько названий рыб, части тела рыб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размножаются рыбы;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в речи новые понятия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составлять рассказ по плану.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 человека.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гигиены; уметь следить за гигиеной; уметь использовать в речи новые понятия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своим телом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 Питание человека.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органов пищеварения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полезные продукты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-знать полезные и вредные продукты</w:t>
            </w:r>
          </w:p>
          <w:p w:rsidR="004E2E19" w:rsidRPr="00063DF1" w:rsidRDefault="004E2E19" w:rsidP="004E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главные правила питания;</w:t>
            </w:r>
          </w:p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полезные и вредные продукты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себя как ученика, заинтересованного посещением школы, обучением.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отравлений.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гигиены; знать оказать первую помощь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отравление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 нормах и правилах поведения в современном обществе.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63DF1" w:rsidRPr="00063DF1" w:rsidTr="00063DF1">
        <w:trPr>
          <w:trHeight w:val="4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4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пройденный материал; показать свои знания на практике; Уметь слушать учителя, отвечать на вопросы; уметь работать самостоятельно.</w:t>
            </w:r>
          </w:p>
        </w:tc>
        <w:tc>
          <w:tcPr>
            <w:tcW w:w="26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</w:tc>
        <w:tc>
          <w:tcPr>
            <w:tcW w:w="2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работы, работа в рабочих тетрадях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E2E19" w:rsidRPr="00063DF1" w:rsidRDefault="004E2E19" w:rsidP="004E2E1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816E95" w:rsidRPr="00063DF1" w:rsidRDefault="00120361">
      <w:pPr>
        <w:rPr>
          <w:rFonts w:ascii="Times New Roman" w:hAnsi="Times New Roman" w:cs="Times New Roman"/>
          <w:sz w:val="24"/>
          <w:szCs w:val="24"/>
        </w:rPr>
      </w:pPr>
    </w:p>
    <w:sectPr w:rsidR="00816E95" w:rsidRPr="00063DF1" w:rsidSect="00063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E19"/>
    <w:rsid w:val="00063DF1"/>
    <w:rsid w:val="000952FA"/>
    <w:rsid w:val="000957C4"/>
    <w:rsid w:val="00120361"/>
    <w:rsid w:val="004E2E19"/>
    <w:rsid w:val="006907DA"/>
    <w:rsid w:val="007947CB"/>
    <w:rsid w:val="008A0C31"/>
    <w:rsid w:val="00B91A4F"/>
    <w:rsid w:val="00BB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E19"/>
    <w:rPr>
      <w:color w:val="0000FF"/>
      <w:u w:val="single"/>
    </w:rPr>
  </w:style>
  <w:style w:type="paragraph" w:customStyle="1" w:styleId="c6">
    <w:name w:val="c6"/>
    <w:basedOn w:val="a"/>
    <w:rsid w:val="0012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2536</Words>
  <Characters>14457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2022-01-16T18:37:00Z</cp:lastPrinted>
  <dcterms:created xsi:type="dcterms:W3CDTF">2020-08-30T18:33:00Z</dcterms:created>
  <dcterms:modified xsi:type="dcterms:W3CDTF">2022-01-16T18:38:00Z</dcterms:modified>
</cp:coreProperties>
</file>